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30CE" w14:textId="77777777" w:rsidR="00C04A78" w:rsidRDefault="00C04A78" w:rsidP="00C04A78">
      <w:pPr>
        <w:jc w:val="center"/>
        <w:rPr>
          <w:b/>
        </w:rPr>
      </w:pPr>
      <w:r>
        <w:rPr>
          <w:b/>
        </w:rPr>
        <w:t>САМООБСЛЕДОВАНИЕ.</w:t>
      </w:r>
    </w:p>
    <w:p w14:paraId="79244286" w14:textId="77777777" w:rsidR="00C04A78" w:rsidRDefault="00C04A78" w:rsidP="00C04A78">
      <w:pPr>
        <w:jc w:val="center"/>
        <w:rPr>
          <w:b/>
        </w:rPr>
      </w:pPr>
      <w:r>
        <w:rPr>
          <w:b/>
        </w:rPr>
        <w:t>Показатели</w:t>
      </w:r>
    </w:p>
    <w:p w14:paraId="7F18F9E6" w14:textId="77777777" w:rsidR="00C04A78" w:rsidRDefault="00C04A78" w:rsidP="00C04A78">
      <w:pPr>
        <w:jc w:val="center"/>
        <w:rPr>
          <w:b/>
        </w:rPr>
      </w:pPr>
      <w:r>
        <w:rPr>
          <w:b/>
        </w:rPr>
        <w:t xml:space="preserve"> деятельности дополнительного образования, </w:t>
      </w:r>
    </w:p>
    <w:p w14:paraId="7C37EA0E" w14:textId="77777777" w:rsidR="00C04A78" w:rsidRDefault="00C04A78" w:rsidP="00C04A78">
      <w:pPr>
        <w:jc w:val="center"/>
        <w:rPr>
          <w:b/>
        </w:rPr>
      </w:pPr>
      <w:r>
        <w:rPr>
          <w:b/>
        </w:rPr>
        <w:t>подлежащей самообследованию</w:t>
      </w:r>
    </w:p>
    <w:p w14:paraId="081B24E2" w14:textId="77777777" w:rsidR="00C04A78" w:rsidRDefault="00C04A78" w:rsidP="00C04A78">
      <w:pPr>
        <w:jc w:val="center"/>
        <w:rPr>
          <w:b/>
        </w:rPr>
      </w:pPr>
      <w:r>
        <w:rPr>
          <w:b/>
        </w:rPr>
        <w:t>МБУ ДО ДШИ ст-цы Петровской</w:t>
      </w:r>
    </w:p>
    <w:p w14:paraId="1462A714" w14:textId="77777777" w:rsidR="00C04A78" w:rsidRDefault="00C04A78" w:rsidP="00C04A78">
      <w:pPr>
        <w:jc w:val="center"/>
        <w:rPr>
          <w:b/>
        </w:rPr>
      </w:pPr>
      <w:r>
        <w:rPr>
          <w:b/>
        </w:rPr>
        <w:t>На 01 апреля 2023 года</w:t>
      </w:r>
    </w:p>
    <w:p w14:paraId="27B06DDA" w14:textId="77777777" w:rsidR="00C04A78" w:rsidRDefault="00C04A78" w:rsidP="00C04A78">
      <w:pPr>
        <w:jc w:val="center"/>
        <w:rPr>
          <w:b/>
        </w:rPr>
      </w:pPr>
    </w:p>
    <w:p w14:paraId="367317E4" w14:textId="77777777" w:rsidR="00C04A78" w:rsidRDefault="00C04A78" w:rsidP="00C04A7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6768"/>
        <w:gridCol w:w="1761"/>
      </w:tblGrid>
      <w:tr w:rsidR="00C04A78" w14:paraId="638356A8" w14:textId="77777777" w:rsidTr="00833E45">
        <w:trPr>
          <w:trHeight w:val="44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5B8B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CDBE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D293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C04A78" w14:paraId="572687F9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05B0D" w14:textId="77777777" w:rsidR="00C04A78" w:rsidRDefault="00C04A78" w:rsidP="00833E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1CA67" w14:textId="77777777" w:rsidR="00C04A78" w:rsidRDefault="00C04A78" w:rsidP="00833E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деятельность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EB29A" w14:textId="77777777" w:rsidR="00C04A78" w:rsidRDefault="00C04A78" w:rsidP="00833E45">
            <w:pPr>
              <w:jc w:val="center"/>
              <w:rPr>
                <w:lang w:eastAsia="en-US"/>
              </w:rPr>
            </w:pPr>
          </w:p>
        </w:tc>
      </w:tr>
      <w:tr w:rsidR="00C04A78" w14:paraId="0CFC55AF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B46F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ED7C4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Общая численность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81FE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 человек</w:t>
            </w:r>
          </w:p>
        </w:tc>
      </w:tr>
      <w:tr w:rsidR="00C04A78" w14:paraId="6C1690B5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FC4C2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C2A6F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Детей дошкольного возраста (3-7 лет)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4A3A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64E0BEE5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A708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CDAB7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Детей младшего школьного возраста (7-11 лет)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F843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 человек</w:t>
            </w:r>
          </w:p>
        </w:tc>
      </w:tr>
      <w:tr w:rsidR="00C04A78" w14:paraId="14DA1F0C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853E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67571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Детей среднего школьного возраста (11-15 лет)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44B5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 человек</w:t>
            </w:r>
          </w:p>
        </w:tc>
      </w:tr>
      <w:tr w:rsidR="00C04A78" w14:paraId="6636C44E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5C0D1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2C0E8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Детей старшего школьного возраста (15-17 лет)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F59D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</w:tr>
      <w:tr w:rsidR="00C04A78" w14:paraId="4041F609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5C272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16EA7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учащихся</w:t>
            </w:r>
            <w:proofErr w:type="gramStart"/>
            <w:r>
              <w:rPr>
                <w:lang w:eastAsia="en-US"/>
              </w:rPr>
              <w:t>, ,</w:t>
            </w:r>
            <w:proofErr w:type="gramEnd"/>
            <w:r>
              <w:rPr>
                <w:lang w:eastAsia="en-US"/>
              </w:rPr>
              <w:t xml:space="preserve">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EAAF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 человек</w:t>
            </w:r>
          </w:p>
        </w:tc>
      </w:tr>
      <w:tr w:rsidR="00C04A78" w14:paraId="49662AB7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8A07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0F655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6F372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307C11D0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1813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66FBF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/удельный вес численности учащихся с </w:t>
            </w:r>
            <w:proofErr w:type="gramStart"/>
            <w:r>
              <w:rPr>
                <w:lang w:eastAsia="en-US"/>
              </w:rPr>
              <w:t>применением  дистанционных</w:t>
            </w:r>
            <w:proofErr w:type="gramEnd"/>
            <w:r>
              <w:rPr>
                <w:lang w:eastAsia="en-US"/>
              </w:rPr>
              <w:t xml:space="preserve"> образовательных технологий, электронного обучения,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9D3B7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3136C158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4157B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8DD02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/удельный вес численности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380F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44735C8A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4295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36079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численность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8E8A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61F634D8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1E13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AC975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87B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61A5006C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6399B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CC1CE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Дети – сироты, дети, оставшиеся без попечения родителей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3D527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682DFDD1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E257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05E8F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Дети - мигранты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8785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04A78" w14:paraId="5E98CAD2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F350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35D24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8D5A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22D97F58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9B6C1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4C322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ED1F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61ED501A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7168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91947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принявших участие </w:t>
            </w:r>
            <w:proofErr w:type="gramStart"/>
            <w:r>
              <w:rPr>
                <w:lang w:eastAsia="en-US"/>
              </w:rPr>
              <w:t>в массовых мероприятий</w:t>
            </w:r>
            <w:proofErr w:type="gramEnd"/>
            <w:r>
              <w:rPr>
                <w:lang w:eastAsia="en-US"/>
              </w:rPr>
              <w:t xml:space="preserve">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BB4E1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321 человек </w:t>
            </w:r>
          </w:p>
          <w:p w14:paraId="0116C76D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74,3 %</w:t>
            </w:r>
          </w:p>
        </w:tc>
      </w:tr>
      <w:tr w:rsidR="00C04A78" w14:paraId="6C9249EC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6D56D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6B60D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муниципальном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2E97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</w:tr>
      <w:tr w:rsidR="00C04A78" w14:paraId="2B8FC481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AD39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39D85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EDF77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C04A78" w14:paraId="5E65325E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24E7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947FB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B41B9" w14:textId="77777777" w:rsidR="00C04A78" w:rsidRDefault="00C04A78" w:rsidP="00833E45">
            <w:pPr>
              <w:jc w:val="center"/>
              <w:rPr>
                <w:lang w:eastAsia="en-US"/>
              </w:rPr>
            </w:pPr>
          </w:p>
        </w:tc>
      </w:tr>
      <w:tr w:rsidR="00C04A78" w14:paraId="5C3F70EF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A2A05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AF4E9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2421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04A78" w14:paraId="47A3EFB4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C5A3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1.8.5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DBE36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6C301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C04A78" w14:paraId="60A005E3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FAD45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72AF2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/удельный вес численности учащихся-победителей и призеров массовых мероприятий (конкурсы, </w:t>
            </w:r>
            <w:r>
              <w:rPr>
                <w:lang w:eastAsia="en-US"/>
              </w:rPr>
              <w:lastRenderedPageBreak/>
              <w:t>соревнования, фестивали, конференции), в общей численности учащихся.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781E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человек %</w:t>
            </w:r>
          </w:p>
        </w:tc>
      </w:tr>
      <w:tr w:rsidR="00C04A78" w14:paraId="7C0A3B41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EB66B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28B9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муниципальном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C12C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C04A78" w14:paraId="47BB794C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0255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4AC9B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E8CC7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04A78" w14:paraId="49106D44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92BA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BA339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16C30" w14:textId="77777777" w:rsidR="00C04A78" w:rsidRDefault="00C04A78" w:rsidP="00833E45">
            <w:pPr>
              <w:jc w:val="center"/>
              <w:rPr>
                <w:lang w:eastAsia="en-US"/>
              </w:rPr>
            </w:pPr>
          </w:p>
        </w:tc>
      </w:tr>
      <w:tr w:rsidR="00C04A78" w14:paraId="2ECF3926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C9F0D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E64EE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2C291" w14:textId="77777777" w:rsidR="00C04A78" w:rsidRDefault="00C04A78" w:rsidP="00833E45">
            <w:pPr>
              <w:jc w:val="center"/>
              <w:rPr>
                <w:lang w:eastAsia="en-US"/>
              </w:rPr>
            </w:pPr>
          </w:p>
        </w:tc>
      </w:tr>
      <w:tr w:rsidR="00C04A78" w14:paraId="5434F57F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0460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1.9.5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BC24C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9E78D" w14:textId="77777777" w:rsidR="00C04A78" w:rsidRDefault="00C04A78" w:rsidP="00833E45">
            <w:pPr>
              <w:jc w:val="center"/>
              <w:rPr>
                <w:lang w:eastAsia="en-US"/>
              </w:rPr>
            </w:pPr>
          </w:p>
        </w:tc>
      </w:tr>
      <w:tr w:rsidR="00C04A78" w14:paraId="4ACE2FFA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AEAE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314C9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12D9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56CD8BD6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35FE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36288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Муниципального уровня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7E30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3959927C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A7A1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AAD08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Регионального уровня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CDC3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220BB9B7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56AB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C2695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Межрегионального уровня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0E0C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0F2E7A90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0544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E2DD7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Федерального уровня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1693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2881AC33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0AB6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1.10.5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C2DAA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Международного уровня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0A2C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7B75DDE7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7D65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61806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4914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единиц</w:t>
            </w:r>
          </w:p>
        </w:tc>
      </w:tr>
      <w:tr w:rsidR="00C04A78" w14:paraId="7591174C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EDEF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C271B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муниципальном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296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единиц</w:t>
            </w:r>
          </w:p>
        </w:tc>
      </w:tr>
      <w:tr w:rsidR="00C04A78" w14:paraId="0FB2EFB4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7AD21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9A1D5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региональном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22FDD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единица</w:t>
            </w:r>
          </w:p>
        </w:tc>
      </w:tr>
      <w:tr w:rsidR="00C04A78" w14:paraId="75065AC4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28BA1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38505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межрегиональном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A2C902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39E9F3A3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519F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145C8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федеральном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F06F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единица</w:t>
            </w:r>
          </w:p>
        </w:tc>
      </w:tr>
      <w:tr w:rsidR="00C04A78" w14:paraId="2AD97454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494D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1.11.5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014FC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 международном уровне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20FE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54AB7E80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078B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38873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695B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</w:t>
            </w:r>
          </w:p>
        </w:tc>
      </w:tr>
      <w:tr w:rsidR="00C04A78" w14:paraId="2F1BA151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0E49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E6ADE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6A3B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человека</w:t>
            </w:r>
          </w:p>
          <w:p w14:paraId="0B43478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28,6 %</w:t>
            </w:r>
          </w:p>
        </w:tc>
      </w:tr>
      <w:tr w:rsidR="00C04A78" w14:paraId="5AA3F65A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87EC2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3CC9E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(профиля). В общей численности педагогических работников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91B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человека </w:t>
            </w:r>
          </w:p>
          <w:p w14:paraId="4BCB8B1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28,6 %</w:t>
            </w:r>
          </w:p>
        </w:tc>
      </w:tr>
      <w:tr w:rsidR="00C04A78" w14:paraId="444A5467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EC45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F4228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/удельный вес численности педагогических работников, имеющих среднее профессиональное образование. В общей численности педагогических работников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9B85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человек</w:t>
            </w:r>
          </w:p>
          <w:p w14:paraId="1FF2E51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78,6 %</w:t>
            </w:r>
          </w:p>
        </w:tc>
      </w:tr>
      <w:tr w:rsidR="00C04A78" w14:paraId="1AEA5BE2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D91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95A37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6CA6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человек</w:t>
            </w:r>
          </w:p>
          <w:p w14:paraId="21F04DE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78,6 %</w:t>
            </w:r>
          </w:p>
        </w:tc>
      </w:tr>
      <w:tr w:rsidR="00C04A78" w14:paraId="11A9B0C3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3BE5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94C18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91BA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</w:t>
            </w:r>
          </w:p>
          <w:p w14:paraId="6E175F2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9,5 %</w:t>
            </w:r>
          </w:p>
        </w:tc>
      </w:tr>
      <w:tr w:rsidR="00C04A78" w14:paraId="246EE4BA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EE3C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6542B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7B28B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человека</w:t>
            </w:r>
          </w:p>
          <w:p w14:paraId="2C89257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57 %</w:t>
            </w:r>
          </w:p>
        </w:tc>
      </w:tr>
      <w:tr w:rsidR="00C04A78" w14:paraId="15A6DFD8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98AA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86B9B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4CB5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человек </w:t>
            </w:r>
          </w:p>
          <w:p w14:paraId="4E9A6F2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43 %</w:t>
            </w:r>
          </w:p>
        </w:tc>
      </w:tr>
      <w:tr w:rsidR="00C04A78" w14:paraId="7A51EC4E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62F8B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ACBAD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8012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 %</w:t>
            </w:r>
          </w:p>
        </w:tc>
      </w:tr>
      <w:tr w:rsidR="00C04A78" w14:paraId="62F76B41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36E4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9D8FB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  <w:p w14:paraId="0FD5EA75" w14:textId="77777777" w:rsidR="00C04A78" w:rsidRDefault="00C04A78" w:rsidP="00833E45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032B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2C18766A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A7A5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48B17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8B44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человек 84 %</w:t>
            </w:r>
          </w:p>
        </w:tc>
      </w:tr>
      <w:tr w:rsidR="00C04A78" w14:paraId="4434C019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37A0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1.19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E31BE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72AE1" w14:textId="77777777" w:rsidR="00C04A78" w:rsidRDefault="00C04A78" w:rsidP="00833E45">
            <w:pPr>
              <w:rPr>
                <w:lang w:eastAsia="en-US"/>
              </w:rPr>
            </w:pPr>
          </w:p>
        </w:tc>
      </w:tr>
      <w:tr w:rsidR="00C04A78" w14:paraId="28609159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A481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B6482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B88C5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человек</w:t>
            </w:r>
          </w:p>
          <w:p w14:paraId="71BADA96" w14:textId="77777777" w:rsidR="00C04A78" w:rsidRDefault="00C04A78" w:rsidP="00833E4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79  %</w:t>
            </w:r>
            <w:proofErr w:type="gramEnd"/>
          </w:p>
        </w:tc>
      </w:tr>
      <w:tr w:rsidR="00C04A78" w14:paraId="241EE339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4C9B1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A5449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024D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</w:t>
            </w:r>
          </w:p>
          <w:p w14:paraId="2F4278B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C04A78" w14:paraId="68ED0725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FBF2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4EC8C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3853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человек</w:t>
            </w:r>
          </w:p>
          <w:p w14:paraId="6C1B287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C04A78" w14:paraId="5555C218" w14:textId="77777777" w:rsidTr="00833E45">
        <w:trPr>
          <w:trHeight w:val="60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7F812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4BE61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86208" w14:textId="77777777" w:rsidR="00C04A78" w:rsidRDefault="00C04A78" w:rsidP="00833E45">
            <w:pPr>
              <w:rPr>
                <w:lang w:eastAsia="en-US"/>
              </w:rPr>
            </w:pPr>
          </w:p>
        </w:tc>
      </w:tr>
      <w:tr w:rsidR="00C04A78" w14:paraId="52BDDC8D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3EFDB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575EE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За 3 года</w:t>
            </w:r>
          </w:p>
          <w:p w14:paraId="025A0F58" w14:textId="77777777" w:rsidR="00C04A78" w:rsidRDefault="00C04A78" w:rsidP="00833E45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5B64" w14:textId="77777777" w:rsidR="00C04A78" w:rsidRDefault="00C04A78" w:rsidP="00833E45">
            <w:pPr>
              <w:jc w:val="center"/>
              <w:rPr>
                <w:lang w:eastAsia="en-US"/>
              </w:rPr>
            </w:pPr>
          </w:p>
        </w:tc>
      </w:tr>
      <w:tr w:rsidR="00C04A78" w14:paraId="06A0E9EF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2FA2B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42182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14:paraId="7886428D" w14:textId="77777777" w:rsidR="00C04A78" w:rsidRDefault="00C04A78" w:rsidP="00833E45">
            <w:p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4229E" w14:textId="77777777" w:rsidR="00C04A78" w:rsidRDefault="00C04A78" w:rsidP="00833E45">
            <w:pPr>
              <w:jc w:val="center"/>
              <w:rPr>
                <w:lang w:eastAsia="en-US"/>
              </w:rPr>
            </w:pPr>
          </w:p>
        </w:tc>
      </w:tr>
      <w:tr w:rsidR="00C04A78" w14:paraId="088197A1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B23D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A6A17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4A150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14:paraId="434D534D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/нет</w:t>
            </w:r>
          </w:p>
        </w:tc>
      </w:tr>
      <w:tr w:rsidR="00C04A78" w14:paraId="64EBC870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2A91E" w14:textId="77777777" w:rsidR="00C04A78" w:rsidRDefault="00C04A78" w:rsidP="00833E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ED57D" w14:textId="77777777" w:rsidR="00C04A78" w:rsidRDefault="00C04A78" w:rsidP="00833E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Инфраструктура</w:t>
            </w:r>
          </w:p>
          <w:p w14:paraId="12910457" w14:textId="77777777" w:rsidR="00C04A78" w:rsidRDefault="00C04A78" w:rsidP="00833E45">
            <w:pPr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02EAF" w14:textId="77777777" w:rsidR="00C04A78" w:rsidRDefault="00C04A78" w:rsidP="00833E45">
            <w:pPr>
              <w:jc w:val="center"/>
              <w:rPr>
                <w:lang w:eastAsia="en-US"/>
              </w:rPr>
            </w:pPr>
          </w:p>
        </w:tc>
      </w:tr>
      <w:tr w:rsidR="00C04A78" w14:paraId="5EF27470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55AD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B9285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0E80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</w:tr>
      <w:tr w:rsidR="00C04A78" w14:paraId="776834CA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9DE5B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41196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3A11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единиц</w:t>
            </w:r>
          </w:p>
        </w:tc>
      </w:tr>
      <w:tr w:rsidR="00C04A78" w14:paraId="580A780C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1B1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36A46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Учебный класс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0DC9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единиц</w:t>
            </w:r>
          </w:p>
        </w:tc>
      </w:tr>
      <w:tr w:rsidR="00C04A78" w14:paraId="06B5E62E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C486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1EA9D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Лаборатория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24B0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21530911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C13E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470AB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Мастерская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30B3D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7CA33D20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F9151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6967B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Танцевальный класс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7E68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0C7EC043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CF966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2.2.5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892CC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486A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34BDA1DD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28D1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2.2.6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BF236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Бассейн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804D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71CF783F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7705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D2693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DA9F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42BCD7D8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4F635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629B1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A4E5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2A8E8CD4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14AB0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B3E3E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Концертный зал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FB77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04A78" w14:paraId="2CA6B5BB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D5BC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60AE7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Игровое помещение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D093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617B8348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6965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30F94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9778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4A78" w14:paraId="3365937D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84A0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E050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3461C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</w:t>
            </w:r>
          </w:p>
        </w:tc>
      </w:tr>
      <w:tr w:rsidR="00C04A78" w14:paraId="41C2299B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7EAC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7330E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</w:t>
            </w:r>
            <w:proofErr w:type="spellStart"/>
            <w:r>
              <w:rPr>
                <w:lang w:eastAsia="en-US"/>
              </w:rPr>
              <w:t>читательного</w:t>
            </w:r>
            <w:proofErr w:type="spellEnd"/>
            <w:r>
              <w:rPr>
                <w:lang w:eastAsia="en-US"/>
              </w:rPr>
              <w:t xml:space="preserve"> зала библиотеки, в том числе: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E7A9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C04A78" w14:paraId="033B3B94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2F9F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2.6.1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C970D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С обеспечение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BC683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</w:t>
            </w:r>
          </w:p>
        </w:tc>
      </w:tr>
      <w:tr w:rsidR="00C04A78" w14:paraId="0AF03E0D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941C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2.6.2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D6528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С медиатекой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95A8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</w:t>
            </w:r>
          </w:p>
        </w:tc>
      </w:tr>
      <w:tr w:rsidR="00C04A78" w14:paraId="2F14EA2F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417A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2.6.3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1CD78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Оснащение средствами сканирования и распознавания текстов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460DE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</w:t>
            </w:r>
          </w:p>
        </w:tc>
      </w:tr>
      <w:tr w:rsidR="00C04A78" w14:paraId="44B860C0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8D621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2.6.4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DE063" w14:textId="77777777" w:rsidR="00C04A78" w:rsidRDefault="00C04A78" w:rsidP="00833E45">
            <w:pPr>
              <w:rPr>
                <w:noProof/>
              </w:rPr>
            </w:pPr>
          </w:p>
          <w:p w14:paraId="49E068F0" w14:textId="77777777" w:rsidR="00C04A78" w:rsidRDefault="00C04A78" w:rsidP="00833E45">
            <w:pPr>
              <w:rPr>
                <w:noProof/>
              </w:rPr>
            </w:pPr>
          </w:p>
          <w:p w14:paraId="03A9521D" w14:textId="77777777" w:rsidR="00C04A78" w:rsidRDefault="00C04A78" w:rsidP="00833E45">
            <w:pPr>
              <w:rPr>
                <w:noProof/>
              </w:rPr>
            </w:pPr>
          </w:p>
          <w:p w14:paraId="60EB8DA6" w14:textId="45A06CE0" w:rsidR="00C04A78" w:rsidRDefault="00C04A78" w:rsidP="00833E45">
            <w:pPr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D8EE4F0" wp14:editId="7DF1B834">
                  <wp:simplePos x="0" y="0"/>
                  <wp:positionH relativeFrom="column">
                    <wp:posOffset>1951355</wp:posOffset>
                  </wp:positionH>
                  <wp:positionV relativeFrom="paragraph">
                    <wp:posOffset>143510</wp:posOffset>
                  </wp:positionV>
                  <wp:extent cx="1422400" cy="2774950"/>
                  <wp:effectExtent l="19050" t="0" r="6350" b="0"/>
                  <wp:wrapNone/>
                  <wp:docPr id="1" name="Рисунок 1" descr="C:\Users\USER\OneDrive\Рабочий стол\МОИ ДОКУМЕНТЫ\подписи\печат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OneDrive\Рабочий стол\МОИ ДОКУМЕНТЫ\подписи\печать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277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5F517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</w:tr>
      <w:tr w:rsidR="00C04A78" w14:paraId="131BC592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48714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2.6.5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F0898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992A5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</w:t>
            </w:r>
          </w:p>
        </w:tc>
      </w:tr>
      <w:tr w:rsidR="00C04A78" w14:paraId="2F7708AF" w14:textId="77777777" w:rsidTr="00833E45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72ECF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14:paraId="164B7A97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ABFF4" w14:textId="77777777" w:rsidR="00C04A78" w:rsidRDefault="00C04A78" w:rsidP="00833E45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2F051" w14:textId="77777777" w:rsidR="00C04A78" w:rsidRDefault="00C04A78" w:rsidP="00833E45">
            <w:pPr>
              <w:jc w:val="center"/>
              <w:rPr>
                <w:lang w:eastAsia="en-US"/>
              </w:rPr>
            </w:pPr>
          </w:p>
          <w:p w14:paraId="151A5D39" w14:textId="77777777" w:rsidR="00C04A78" w:rsidRDefault="00C04A78" w:rsidP="00833E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14:paraId="0494E52A" w14:textId="77777777" w:rsidR="00C04A78" w:rsidRDefault="00C04A78" w:rsidP="00C04A78">
      <w:pPr>
        <w:jc w:val="center"/>
      </w:pPr>
    </w:p>
    <w:p w14:paraId="5F282996" w14:textId="77777777" w:rsidR="00C04A78" w:rsidRDefault="00C04A78" w:rsidP="00C04A78">
      <w:pPr>
        <w:rPr>
          <w:sz w:val="28"/>
          <w:szCs w:val="28"/>
        </w:rPr>
      </w:pPr>
    </w:p>
    <w:p w14:paraId="22D05B93" w14:textId="77777777" w:rsidR="00C04A78" w:rsidRDefault="00C04A78" w:rsidP="00C04A78">
      <w:pPr>
        <w:rPr>
          <w:sz w:val="28"/>
          <w:szCs w:val="28"/>
        </w:rPr>
      </w:pPr>
    </w:p>
    <w:p w14:paraId="2E55E873" w14:textId="3D34AE1C" w:rsidR="00C04A78" w:rsidRDefault="00C04A78" w:rsidP="00C04A78">
      <w:pPr>
        <w:rPr>
          <w:sz w:val="28"/>
          <w:szCs w:val="28"/>
        </w:rPr>
      </w:pPr>
      <w:r>
        <w:rPr>
          <w:sz w:val="28"/>
          <w:szCs w:val="28"/>
        </w:rPr>
        <w:t>Директор ДШИ                                                                                   С.А.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Зосим</w:t>
      </w:r>
    </w:p>
    <w:p w14:paraId="30C359A5" w14:textId="77777777" w:rsidR="00C04A78" w:rsidRDefault="00C04A78" w:rsidP="00C04A78">
      <w:pPr>
        <w:rPr>
          <w:sz w:val="28"/>
          <w:szCs w:val="28"/>
        </w:rPr>
      </w:pPr>
    </w:p>
    <w:p w14:paraId="5152EEEC" w14:textId="77777777" w:rsidR="00C04A78" w:rsidRDefault="00C04A78" w:rsidP="00C04A78">
      <w:pPr>
        <w:rPr>
          <w:sz w:val="28"/>
          <w:szCs w:val="28"/>
        </w:rPr>
      </w:pPr>
      <w:r>
        <w:rPr>
          <w:sz w:val="28"/>
          <w:szCs w:val="28"/>
        </w:rPr>
        <w:t>01.04.2023 год.</w:t>
      </w:r>
    </w:p>
    <w:p w14:paraId="75A4C7B8" w14:textId="77777777" w:rsidR="00C04A78" w:rsidRDefault="00C04A78" w:rsidP="00C04A78"/>
    <w:p w14:paraId="2768B45A" w14:textId="77777777" w:rsidR="00C04A78" w:rsidRDefault="00C04A78"/>
    <w:sectPr w:rsidR="00C04A78" w:rsidSect="008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78"/>
    <w:rsid w:val="00C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A786"/>
  <w15:chartTrackingRefBased/>
  <w15:docId w15:val="{ED5975C8-D5A3-4882-94ED-1670B3B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2023-11-10T07:26:00Z</dcterms:created>
  <dcterms:modified xsi:type="dcterms:W3CDTF">2023-11-10T07:29:00Z</dcterms:modified>
</cp:coreProperties>
</file>